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3FB3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" w:eastAsia="Times" w:hAnsi="Times" w:cs="Times"/>
          <w:b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ulamin Konkursu „Studentka/Student Roku Wydziału Humanistycznego”</w:t>
      </w:r>
    </w:p>
    <w:p w14:paraId="11E389F4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2FFF00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14:paraId="09568708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14:paraId="57870430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Regulamin określa zasady Konkursu „Studentka/</w:t>
      </w:r>
      <w:r w:rsidRPr="00841C77">
        <w:rPr>
          <w:rFonts w:ascii="Times New Roman" w:eastAsia="Times New Roman" w:hAnsi="Times New Roman" w:cs="Times New Roman"/>
          <w:sz w:val="24"/>
          <w:szCs w:val="24"/>
        </w:rPr>
        <w:t>Student 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Wydziału Humanistycznego”</w:t>
      </w:r>
    </w:p>
    <w:p w14:paraId="71B88DCF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(zwanego dalej „Konkursem”).</w:t>
      </w:r>
    </w:p>
    <w:p w14:paraId="50253F60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Organizatorem Konkursu jest Wydział Humanistyczny (zwany dalej „Wydziałem” lub „Organizatorem”) Akademii Górniczo – Hutniczej (zwanej dalej „Uczelnią”).</w:t>
      </w:r>
    </w:p>
    <w:p w14:paraId="3FFD2569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C77">
        <w:rPr>
          <w:rFonts w:ascii="Times New Roman" w:eastAsia="Times New Roman" w:hAnsi="Times New Roman" w:cs="Times New Roman"/>
          <w:sz w:val="24"/>
          <w:szCs w:val="24"/>
        </w:rPr>
        <w:t xml:space="preserve">3. Celem konkursu jest </w:t>
      </w:r>
      <w:r>
        <w:rPr>
          <w:rFonts w:ascii="Times New Roman" w:eastAsia="Times New Roman" w:hAnsi="Times New Roman" w:cs="Times New Roman"/>
          <w:sz w:val="24"/>
          <w:szCs w:val="24"/>
        </w:rPr>
        <w:t>wyróżnienie wybitnych i aktywnych studentów przyczyniających się do rozwoju Wydziału i Uczelni, którzy osiągają sukcesy w nauce na Uczelni i poza nią, a także działają aktywnie na rzecz środowiska akademickiego.</w:t>
      </w:r>
    </w:p>
    <w:p w14:paraId="6D90F752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Konkurs organizowany jest w każdym roku akademickim. Organizator zamieszcza  harmonogram Konkursu </w:t>
      </w:r>
      <w:r w:rsidRPr="00841C77">
        <w:rPr>
          <w:rFonts w:ascii="Times New Roman" w:eastAsia="Times New Roman" w:hAnsi="Times New Roman" w:cs="Times New Roman"/>
          <w:sz w:val="24"/>
          <w:szCs w:val="24"/>
        </w:rPr>
        <w:t>w formie elektronicznej na stronie Wydziału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CFE3F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Sposób wyłaniania najlepszych studentów odbywa się zgodnie z zasadami zawartymi</w:t>
      </w:r>
    </w:p>
    <w:p w14:paraId="0962A1AA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niniejszym regulaminie.</w:t>
      </w:r>
    </w:p>
    <w:p w14:paraId="27E0A417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</w:t>
      </w:r>
    </w:p>
    <w:p w14:paraId="7003DC12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Warunki uczestnictwa </w:t>
      </w:r>
    </w:p>
    <w:p w14:paraId="5F1E96F2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 Konkursie mogą brać udział studenci i absolwenci wszystkich kierunków Wydziału,</w:t>
      </w:r>
    </w:p>
    <w:p w14:paraId="3391BE39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którzy uzyskali komplet punktów ECTS w  roku akademickim </w:t>
      </w:r>
      <w:r w:rsidRPr="00841C77">
        <w:rPr>
          <w:rFonts w:ascii="Times New Roman" w:eastAsia="Times New Roman" w:hAnsi="Times New Roman" w:cs="Times New Roman"/>
          <w:sz w:val="24"/>
          <w:szCs w:val="24"/>
        </w:rPr>
        <w:t>poprzedzającym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 zgłoszenia do Konkursu  – zwanym dalej „Okresem objętym konkursem”.</w:t>
      </w:r>
    </w:p>
    <w:p w14:paraId="793B514B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 Konkursie nie mogą brać udziału studenci, którzy w ciągu poprzedniego roku akademickiego przebywali na urlopie,  </w:t>
      </w:r>
      <w:r w:rsidRPr="00DB448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którym mowa w §20 ust.1 Regulaminu Studiów AGH.</w:t>
      </w:r>
    </w:p>
    <w:p w14:paraId="73AA9A1C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Warunkiem uczestnictwa w Konkursie jest uzyskanie w roku akademickim poprzedzającym rok zgłoszenia kandydatury średniej </w:t>
      </w:r>
      <w:r w:rsidRPr="003C20F4">
        <w:rPr>
          <w:rFonts w:ascii="Times New Roman" w:eastAsia="Times New Roman" w:hAnsi="Times New Roman" w:cs="Times New Roman"/>
          <w:sz w:val="24"/>
          <w:szCs w:val="24"/>
        </w:rPr>
        <w:t>ocen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niższej niż 4,50.</w:t>
      </w:r>
    </w:p>
    <w:p w14:paraId="72E72BB7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 Konkursu wykluczeni są studenci będący w danym roku członkami Komisji</w:t>
      </w:r>
    </w:p>
    <w:p w14:paraId="2984FBF3" w14:textId="77777777" w:rsidR="00CE06AF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Konkursowej oraz współorganizatorzy</w:t>
      </w:r>
      <w:r w:rsidRPr="003C20F4"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których mowa w §5. </w:t>
      </w:r>
    </w:p>
    <w:p w14:paraId="6DC2657A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§3 </w:t>
      </w:r>
    </w:p>
    <w:p w14:paraId="55BBEF1B" w14:textId="76D4BEEF" w:rsidR="00CE06AF" w:rsidRDefault="00BD02F4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Nominacje i z</w:t>
      </w:r>
      <w:r w:rsidR="00CE06AF">
        <w:rPr>
          <w:rFonts w:ascii="Times New Roman" w:eastAsia="Times New Roman" w:hAnsi="Times New Roman" w:cs="Times New Roman"/>
          <w:b/>
          <w:sz w:val="24"/>
          <w:szCs w:val="24"/>
        </w:rPr>
        <w:t>głoszenia</w:t>
      </w:r>
    </w:p>
    <w:p w14:paraId="107B1A1A" w14:textId="66A81553" w:rsidR="00BD02F4" w:rsidRDefault="00BD02F4" w:rsidP="00DF0493">
      <w:pPr>
        <w:pStyle w:val="Normalny1"/>
        <w:widowControl w:val="0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Kandydaci mogą być nominowani do Konkursu przez pracowników WH, innych studentów</w:t>
      </w:r>
      <w:r w:rsidR="000B2E30">
        <w:rPr>
          <w:rFonts w:ascii="Times New Roman" w:eastAsia="Times New Roman" w:hAnsi="Times New Roman" w:cs="Times New Roman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w tym członków Wydziałowej Rady Samorządu Studenckiego oraz zarządów kół naukowych działających na WH - bądź też mogą zgłaszać się samodzielnie.</w:t>
      </w:r>
    </w:p>
    <w:p w14:paraId="149335F3" w14:textId="10A751ED" w:rsidR="00BD02F4" w:rsidRDefault="00BD02F4" w:rsidP="00BD02F4">
      <w:pPr>
        <w:pStyle w:val="Normalny1"/>
        <w:widowControl w:val="0"/>
        <w:numPr>
          <w:ilvl w:val="0"/>
          <w:numId w:val="2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Okres nominacji do konkursu rozpoczyna się dwa tygodnie przed zbieraniem zgłoszeń kandydatów.</w:t>
      </w:r>
    </w:p>
    <w:p w14:paraId="25D0CD54" w14:textId="614D9FAE" w:rsidR="00CE06AF" w:rsidRDefault="00BD02F4" w:rsidP="00DF0493">
      <w:pPr>
        <w:pStyle w:val="Normalny1"/>
        <w:widowControl w:val="0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CE06AF">
        <w:rPr>
          <w:rFonts w:ascii="Times New Roman" w:eastAsia="Times New Roman" w:hAnsi="Times New Roman" w:cs="Times New Roman"/>
          <w:sz w:val="24"/>
          <w:szCs w:val="24"/>
        </w:rPr>
        <w:t xml:space="preserve">głoszenie do konkursu następuje poprzez poprawne wypełnienie i złożenie w dziekanacie Wydziału  formularza zgłoszeniowego wraz z kompletem wymaganych dokumentów w terminie określonym w harmonogramem, o którym mowa w §1 ust.4. </w:t>
      </w:r>
      <w:r w:rsidR="00CE06AF" w:rsidRPr="0024233E">
        <w:rPr>
          <w:rFonts w:ascii="Times New Roman" w:eastAsia="Times New Roman" w:hAnsi="Times New Roman" w:cs="Times New Roman"/>
          <w:sz w:val="24"/>
          <w:szCs w:val="24"/>
        </w:rPr>
        <w:lastRenderedPageBreak/>
        <w:t>Formularz oraz lista wymaganych dokumentów dostępne są na stronie internetowej oraz w Dziekanacie Wydziału.</w:t>
      </w:r>
    </w:p>
    <w:p w14:paraId="5661E648" w14:textId="09EDABD3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04CC3F09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§4 </w:t>
      </w:r>
    </w:p>
    <w:p w14:paraId="2A9AFECF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Przebieg Konkursu</w:t>
      </w:r>
    </w:p>
    <w:p w14:paraId="172E0A11" w14:textId="213A537F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odbywa się w następujących etapach:</w:t>
      </w:r>
    </w:p>
    <w:p w14:paraId="5C44F0DC" w14:textId="4D30ECE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F0493">
        <w:rPr>
          <w:rFonts w:ascii="Times New Roman" w:eastAsia="Times New Roman" w:hAnsi="Times New Roman" w:cs="Times New Roman"/>
          <w:sz w:val="24"/>
          <w:szCs w:val="24"/>
        </w:rPr>
        <w:t>Nominacje i z</w:t>
      </w:r>
      <w:r>
        <w:rPr>
          <w:rFonts w:ascii="Times New Roman" w:eastAsia="Times New Roman" w:hAnsi="Times New Roman" w:cs="Times New Roman"/>
          <w:sz w:val="24"/>
          <w:szCs w:val="24"/>
        </w:rPr>
        <w:t>gł</w:t>
      </w:r>
      <w:r w:rsidR="00DF049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 w:rsidR="00DF049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nie kandydatów (na zasadach określonych w §3).</w:t>
      </w:r>
    </w:p>
    <w:p w14:paraId="5BD91B16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Wybór przez Komisję Konkursową Studentki/Studenta Roku Wydziału Humanistycznego spośród wszystkich, którzy dostarczyli komplet wymaganych dokumentów.</w:t>
      </w:r>
    </w:p>
    <w:p w14:paraId="32F0FBCD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233E">
        <w:rPr>
          <w:rFonts w:ascii="Times New Roman" w:eastAsia="Times New Roman" w:hAnsi="Times New Roman" w:cs="Times New Roman"/>
          <w:sz w:val="24"/>
          <w:szCs w:val="24"/>
        </w:rPr>
        <w:t>3. Ogłoszenie wyników na stronie internetowej Wydziału.</w:t>
      </w:r>
    </w:p>
    <w:p w14:paraId="61F8B506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4.W uzasadnionych przypadkach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Dziekan Wydziału zastrzega sobie możliwość zmiany powyższego harmonogramu w trakcie trwania konkursu.</w:t>
      </w:r>
    </w:p>
    <w:p w14:paraId="1D4580F2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4a. Dziekan Wydziału zobowiązany jest poinformować o każdej zmianie w harmonogramie wszystkich uczestników Konkursu </w:t>
      </w:r>
      <w:r w:rsidRPr="00C50BD1">
        <w:rPr>
          <w:rFonts w:ascii="Times New Roman" w:eastAsia="Times New Roman" w:hAnsi="Times New Roman" w:cs="Times New Roman"/>
          <w:sz w:val="24"/>
          <w:szCs w:val="24"/>
        </w:rPr>
        <w:t>drogą mailową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później niż w ciągu 7 dni od daty wprowadzenia zmian.</w:t>
      </w:r>
    </w:p>
    <w:p w14:paraId="0E708E9F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4b. Dziekan Wydziału zobowiązuje się do podania przyczyn tychże zmian i publikacji nowego harmonogramu  na stronie internetowej Wydziału w nieprzekraczalnym terminie do 7 dni od daty wprowadzenia zmian.</w:t>
      </w:r>
    </w:p>
    <w:p w14:paraId="0F1C20EA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§5 </w:t>
      </w:r>
    </w:p>
    <w:p w14:paraId="4527587F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Komisja Konkursowa</w:t>
      </w:r>
    </w:p>
    <w:p w14:paraId="117ACF6A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1.W skład Komisji Konkursowej wchodzą:</w:t>
      </w:r>
    </w:p>
    <w:p w14:paraId="2F73CFBA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Prodziekan ds. Kształcenia Wydziału, pełniący funkcję Przewodniczącego Komisji</w:t>
      </w:r>
    </w:p>
    <w:p w14:paraId="08F4F19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Konkursowej</w:t>
      </w:r>
    </w:p>
    <w:p w14:paraId="37E4A0E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Prodziekan ds. Współpracy i Studentów</w:t>
      </w:r>
    </w:p>
    <w:p w14:paraId="58FD3AC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Przedstawiciel Wydziałowej Rady Samorządu Studentów Wydziału Humanistycznego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osobie Przewodniczącego, jego zastępcy lub członka WRSS delegowanego przez Przewodniczącego WRSS</w:t>
      </w:r>
    </w:p>
    <w:p w14:paraId="05C47FA5" w14:textId="77777777" w:rsidR="00CE06AF" w:rsidRPr="00B52277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Opiekunowie </w:t>
      </w:r>
      <w:r w:rsidRPr="00B52277">
        <w:rPr>
          <w:rFonts w:ascii="Times New Roman" w:eastAsia="Times New Roman" w:hAnsi="Times New Roman" w:cs="Times New Roman"/>
          <w:color w:val="auto"/>
          <w:sz w:val="24"/>
          <w:szCs w:val="24"/>
        </w:rPr>
        <w:t>wszystkich kół naukowych działających przy Wydz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iale – po jednym z każdego koła</w:t>
      </w:r>
    </w:p>
    <w:p w14:paraId="5E619BE1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Przedstawiciel pracowników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naukowych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wskazany przez Dziekana Wydziału</w:t>
      </w:r>
    </w:p>
    <w:p w14:paraId="61A5F6C1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Przedstawiciele zarządu kół naukowych w osobie studentów (po jednym z każdego koła naukowego)</w:t>
      </w:r>
      <w:r w:rsidRPr="00B5227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którzy uczestniczą w obradach komisji bez prawa głosu.</w:t>
      </w:r>
    </w:p>
    <w:p w14:paraId="36F83928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§6 </w:t>
      </w:r>
    </w:p>
    <w:p w14:paraId="6BB594B6" w14:textId="571F7BBE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oce</w:t>
      </w:r>
      <w:r w:rsidR="00BD02F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iania</w:t>
      </w:r>
    </w:p>
    <w:p w14:paraId="3016FA83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1.W Konkursie oceniane są osiągnięcia z poprzedniego roku akademickiego,</w:t>
      </w:r>
    </w:p>
    <w:p w14:paraId="7C9538BF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tj. od 1 października poprzedniego roku do 30 września następnego roku.</w:t>
      </w:r>
    </w:p>
    <w:p w14:paraId="03AEEA5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Przyjmuje się następujące kryteria oceny wniosków konkursowych: </w:t>
      </w:r>
    </w:p>
    <w:p w14:paraId="68606491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2a. Średnia ważona (określana i udokumentowana przez Dziekanat Wydziału) ocen</w:t>
      </w:r>
    </w:p>
    <w:p w14:paraId="54FEF687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ostatni rok: - max. 30 punktów</w:t>
      </w:r>
    </w:p>
    <w:p w14:paraId="54446971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4,5-4,65 -20 pkt </w:t>
      </w:r>
    </w:p>
    <w:p w14:paraId="5F8DEA11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4,66-4,80 - 25 pkt</w:t>
      </w:r>
    </w:p>
    <w:p w14:paraId="62597C18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4,81-5.0 - 30 pkt</w:t>
      </w:r>
    </w:p>
    <w:p w14:paraId="1DFA9078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2b. praca naukowa: - max. 30 punktów</w:t>
      </w:r>
    </w:p>
    <w:p w14:paraId="308506B7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prace badawcze:</w:t>
      </w:r>
    </w:p>
    <w:p w14:paraId="7A5F5A04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indywidualne i grupowe, po przedstawieniu dokumentów poświadczających faktyczny wkład pracy w realizację </w:t>
      </w:r>
      <w:r w:rsidRPr="00B52277">
        <w:rPr>
          <w:rFonts w:ascii="Times New Roman" w:eastAsia="Times New Roman" w:hAnsi="Times New Roman" w:cs="Times New Roman"/>
          <w:sz w:val="24"/>
          <w:szCs w:val="24"/>
        </w:rPr>
        <w:t>projektu,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podpisanych przez opiekunów dydaktycznych</w:t>
      </w:r>
    </w:p>
    <w:p w14:paraId="370D4CDB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publikacje  - w wydawnictwach akademickich, książkach oraz czasopismach branżowych związanych z kierunkiem studiów</w:t>
      </w:r>
    </w:p>
    <w:p w14:paraId="144A3BB6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konferencje naukowe (zarówno udział z referatem, jak i działanie w ramach komitetu organizacyjnego, potwierdzone zaświadczeniem wystawianym przez organizatora wydarzenia o aktywnym zaangażowaniu studenta w konferencję) </w:t>
      </w:r>
    </w:p>
    <w:p w14:paraId="7EE179E6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dyplomy, nagrody, wyróżnienia i stypendia  za pracę naukową, projekty badawcze</w:t>
      </w:r>
    </w:p>
    <w:p w14:paraId="2B0E630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2c. Praca na rzecz Wydziału i Uczelni: - max. 35 punktów</w:t>
      </w:r>
    </w:p>
    <w:p w14:paraId="61F97109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aktywny udział w pracach Samorządu Studenckiego Wydziału Humanistycznego</w:t>
      </w:r>
      <w:r w:rsidRPr="006634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potwierdzony zaświadczeniem Przewodniczącego WRSS - max. 10 pkt.</w:t>
      </w:r>
    </w:p>
    <w:p w14:paraId="39724548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działalność w pracach kół naukowych AGH (działalność w zarządzie – 5 pkt, pozostali członkowie – 3 pkt)</w:t>
      </w:r>
    </w:p>
    <w:p w14:paraId="6FD89AEB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pełnienie funkcji starosty roku  – 3 pkt</w:t>
      </w:r>
    </w:p>
    <w:p w14:paraId="63BC1950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aktywny udział w pracach Uczelnianej Rady Samorządu Studentów AGH (max 5 pkt.) </w:t>
      </w:r>
    </w:p>
    <w:p w14:paraId="4223FA4A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działalność w organach kolegialnych  Uczelni - max. 5 pkt. (Senat AGH, URSS AGH, działanie w uczelnianych i wydziałowych organach kolegialnych WZJK,WZAD, Komisje dyscyplinarne, inne)</w:t>
      </w:r>
    </w:p>
    <w:p w14:paraId="7945B5C2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działalność w organizacjach studenckich funkcjonujących na uczelni – max. 5 pkt.</w:t>
      </w:r>
    </w:p>
    <w:p w14:paraId="025ABB42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wolontariat  w ramach AGH jak i  poza Uczelnią - potwierdzon</w:t>
      </w:r>
      <w:r w:rsidRPr="00D62E8E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zaświadczeniem od organizatora bądź koordynatora wydarzenia/wolontariatu. max. 5pkt</w:t>
      </w:r>
    </w:p>
    <w:p w14:paraId="6DCE761E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działalność w Wydziałowym Zespole ds. Promocji – max. 3 pkt</w:t>
      </w:r>
    </w:p>
    <w:p w14:paraId="24963E03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2d.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praca i działalność poza AGH: - max 5. punktów</w:t>
      </w:r>
    </w:p>
    <w:p w14:paraId="32D5ACDE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aktywny udział w stowarzyszeniach i organizacjach pozarządowych, poświadczony odpowiednimi dokumentami, podpisanymi przez osobę odpowiedzialną za organizację, w jakiej student działa.</w:t>
      </w:r>
    </w:p>
    <w:p w14:paraId="4A5587D4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Dodatkowe punkty do dyspozycji Komisji Konkursowej: - max. 10 punktów</w:t>
      </w:r>
    </w:p>
    <w:p w14:paraId="4E48BF49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osiągnięcia artystyczne i sportowe </w:t>
      </w:r>
    </w:p>
    <w:p w14:paraId="57DF233E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wyjątkowa aktywność w działaniach na rzecz Uczelni (</w:t>
      </w:r>
      <w:r w:rsidRPr="00EE6D8A"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udenci aktywnie działający w dwóch lub więcej organizacjach studenckich lub prezentujący uczelnię na arenie krajowej lub międzynarodowej – aktywność dokumentowana odpowiednimi zaświadczeniami, podpisanymi przez osoby kierujące organem</w:t>
      </w:r>
      <w:r w:rsidRPr="00EE6D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którym student </w:t>
      </w:r>
      <w:r w:rsidRPr="00EE6D8A">
        <w:rPr>
          <w:rFonts w:ascii="Times New Roman" w:eastAsia="Times New Roman" w:hAnsi="Times New Roman" w:cs="Times New Roman"/>
          <w:sz w:val="24"/>
          <w:szCs w:val="24"/>
        </w:rPr>
        <w:t>działa,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zaznaczeniem wyjątkowej aktywności studenta w wyżej wymienionych instytucjach.</w:t>
      </w:r>
    </w:p>
    <w:p w14:paraId="2657E58E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inne formy aktywności .</w:t>
      </w:r>
    </w:p>
    <w:p w14:paraId="150E3EDF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Wszystkie osiągnięcia studentów biorących udział w konkursie muszą być odpowiednio</w:t>
      </w:r>
    </w:p>
    <w:p w14:paraId="5E8EB306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udokumentowane. Należy złożyć:</w:t>
      </w:r>
    </w:p>
    <w:p w14:paraId="2376C7FF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kserokopie lub oryginały odpowiednich dokumentów lub publikacji</w:t>
      </w:r>
    </w:p>
    <w:p w14:paraId="1EE33ACF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pisemne potwierdzenia nauczycieli akademickich, opiekunów kół, zarządów organizacji, redaktorów wydawnictw.</w:t>
      </w:r>
    </w:p>
    <w:p w14:paraId="0E53E162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§7 </w:t>
      </w:r>
    </w:p>
    <w:p w14:paraId="42FA1955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Sposób oceniania</w:t>
      </w:r>
    </w:p>
    <w:p w14:paraId="0FAABC94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Komisja Konkursowa ocenia i przyznaje punkty każdemu kandydatowi z osobna.</w:t>
      </w:r>
    </w:p>
    <w:p w14:paraId="2411466B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 przypadku, gdy dwóch lub więcej kandydatów zdobędzie taką samą liczbę punktów</w:t>
      </w:r>
      <w:r w:rsidRPr="001274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2746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ostatecznym rozstrzygnięciu Konkursu decyduje Komisja Konkursowa.</w:t>
      </w:r>
    </w:p>
    <w:p w14:paraId="45C749BE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964D3D2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§8 </w:t>
      </w:r>
    </w:p>
    <w:p w14:paraId="7C1ED1F0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Nagroda</w:t>
      </w:r>
    </w:p>
    <w:p w14:paraId="4568DC4C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Zwycięzca konkursu otrzymuje nagrodę ufundowaną przez Dziekana Wydziału.</w:t>
      </w:r>
    </w:p>
    <w:p w14:paraId="62D8300A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Oficjalne nadanie tytułu i wręczenie nagrody odbywa się podczas corocznego Balu</w:t>
      </w:r>
    </w:p>
    <w:p w14:paraId="1AB7E712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Wydziału Humanistycznego.</w:t>
      </w:r>
    </w:p>
    <w:p w14:paraId="1C28658C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Samorząd Studentów Wydziału Humanistycznego  pokrywa koszty uczestnictwa laureata Konkursu wraz z osobą towarzyszącą w Balu Wydziału Humanistycznego.</w:t>
      </w:r>
    </w:p>
    <w:p w14:paraId="54CC74B0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42A5730E" w14:textId="77777777" w:rsidR="00CE06AF" w:rsidRPr="008E4B2D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>§9</w:t>
      </w:r>
    </w:p>
    <w:p w14:paraId="603BC83C" w14:textId="77777777" w:rsidR="00CE06AF" w:rsidRPr="008E4B2D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>Wyróżnienie za aktywność organizacyjną</w:t>
      </w:r>
    </w:p>
    <w:p w14:paraId="707D9211" w14:textId="77777777" w:rsidR="00CE06AF" w:rsidRPr="008E4B2D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Cs/>
          <w:sz w:val="24"/>
          <w:szCs w:val="24"/>
        </w:rPr>
        <w:t xml:space="preserve">1. Oprócz nagrody głównej konkurs przewiduje wyróżnienie za aktywność organizacyjną. Procedura przyznania wyróżnienia odbywa się analogicznie do procedury wyłaniania zwycięzcy nagrody konkursu – zgodnie z paragrafami 2 (z wyłączeniem punktu 3), 3, 4, 5, 7.  </w:t>
      </w:r>
      <w:r w:rsidRPr="008E4B2D">
        <w:rPr>
          <w:rFonts w:ascii="Times New Roman" w:eastAsia="Times New Roman" w:hAnsi="Times New Roman" w:cs="Times New Roman"/>
          <w:sz w:val="24"/>
          <w:szCs w:val="24"/>
        </w:rPr>
        <w:t>Warunkiem starania się o wyróżnienie jest uzyskanie w roku akademickim poprzedzającym rok zgłoszenia kandydatury średniej ocen nie niższej niż 4,00.</w:t>
      </w:r>
    </w:p>
    <w:p w14:paraId="1C598213" w14:textId="77777777" w:rsidR="00CE06AF" w:rsidRPr="008E4B2D" w:rsidRDefault="00CE06AF" w:rsidP="00CE06AF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2. Kryteria oceny wniosków o wyróżnienie:</w:t>
      </w:r>
    </w:p>
    <w:p w14:paraId="30DFDBF5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>a. praca naukowa: - max. 30 punktów</w:t>
      </w:r>
    </w:p>
    <w:p w14:paraId="170623AB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• prace badawcze:</w:t>
      </w:r>
    </w:p>
    <w:p w14:paraId="61930C8B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lastRenderedPageBreak/>
        <w:t>- indywidualne i grupowe, po przedstawieniu dokumentów poświadczających faktyczny wkład pracy w realizację projektu, podpisanych przez opiekunów dydaktycznych</w:t>
      </w:r>
    </w:p>
    <w:p w14:paraId="61551DE4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• publikacje  - w wydawnictwach akademickich, książkach oraz czasopismach branżowych związanych z kierunkiem studiów</w:t>
      </w:r>
    </w:p>
    <w:p w14:paraId="1968952A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 xml:space="preserve">• konferencje naukowe (zarówno udział z referatem, jak i działanie w ramach komitetu organizacyjnego, potwierdzone zaświadczeniem wystawianym przez organizatora wydarzenia o aktywnym zaangażowaniu studenta w konferencję) </w:t>
      </w:r>
    </w:p>
    <w:p w14:paraId="5C2F1DDC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• dyplomy, nagrody, wyróżnienia i stypendia  za pracę naukową, projekty badawcze</w:t>
      </w:r>
    </w:p>
    <w:p w14:paraId="16996434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>b. Praca na rzecz Wydziału i Uczelni: - max. 45 punktów</w:t>
      </w:r>
    </w:p>
    <w:p w14:paraId="15A5EC38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aktywny udział w pracach Samorządu Studenckiego Wydziału Humanistycznego, potwierdzony zaświadczeniem Przewodniczącego WRSS - max. 10 pkt.</w:t>
      </w:r>
    </w:p>
    <w:p w14:paraId="1963E535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działalność w pracach kół naukowych AGH (działalność w zarządzie – 10 pkt, pozostali członkowie – 5 pkt)</w:t>
      </w:r>
    </w:p>
    <w:p w14:paraId="285CD2F6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pełnienie funkcji starosty roku  – 5 pkt</w:t>
      </w:r>
    </w:p>
    <w:p w14:paraId="0C15DD65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 xml:space="preserve">- aktywny udział w pracach Uczelnianej Rady Samorządu Studentów AGH (max 10 pkt.) </w:t>
      </w:r>
    </w:p>
    <w:p w14:paraId="3DDB1DBE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działalność w organach kolegialnych  Uczelni - max. 5 pkt. (Senat AGH, URSS AGH, działanie w uczelnianych i wydziałowych organach kolegialnych WZJK,WZAD, Komisje dyscyplinarne, inne)</w:t>
      </w:r>
    </w:p>
    <w:p w14:paraId="1A10E8C1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 działalność w organizacjach studenckich funkcjonujących na uczelni – max. 10 pkt.</w:t>
      </w:r>
    </w:p>
    <w:p w14:paraId="15BDE8B7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wolontariat  w ramach AGH jak i  poza Uczelnią - potwierdzony  zaświadczeniem od organizatora bądź koordynatora wydarzenia/wolontariatu. max. 5pkt</w:t>
      </w:r>
    </w:p>
    <w:p w14:paraId="31957B97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działalność w Wydziałowym Zespole ds. Promocji – max. 3 pkt</w:t>
      </w:r>
    </w:p>
    <w:p w14:paraId="4EB311CB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 xml:space="preserve"> c.</w:t>
      </w: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 xml:space="preserve"> praca i działalność poza AGH: - max 15. punktów</w:t>
      </w:r>
    </w:p>
    <w:p w14:paraId="46BE6C97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aktywny udział w stowarzyszeniach i organizacjach pozarządowych, poświadczony odpowiednimi dokumentami, podpisanymi przez osobę odpowiedzialną za organizację, w jakiej student działa.</w:t>
      </w:r>
    </w:p>
    <w:p w14:paraId="1258C083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 xml:space="preserve"> Dodatkowe punkty do dyspozycji Komisji Konkursowej: - max. 10 punktów</w:t>
      </w:r>
    </w:p>
    <w:p w14:paraId="71DE2B64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 xml:space="preserve">- osiągnięcia artystyczne i sportowe </w:t>
      </w:r>
    </w:p>
    <w:p w14:paraId="7333984E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 xml:space="preserve"> - wyjątkowa aktywność w działaniach na rzecz Uczelni (studenci aktywnie działający w dwóch lub więcej organizacjach studenckich lub prezentujący uczelnię na arenie krajowej lub międzynarodowej – aktywność dokumentowana odpowiednimi zaświadczeniami, podpisanymi przez osoby kierujące organem, w którym student działa, z zaznaczeniem wyjątkowej aktywności studenta w wyżej wymienionych instytucjach.</w:t>
      </w:r>
    </w:p>
    <w:p w14:paraId="1D66E7A4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inne formy aktywności.</w:t>
      </w:r>
    </w:p>
    <w:p w14:paraId="0FD1496F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Cs/>
          <w:sz w:val="24"/>
          <w:szCs w:val="24"/>
        </w:rPr>
        <w:t>3. Wszystkie osiągnięcia studentów biorących udział w konkursie muszą być odpowiednio</w:t>
      </w:r>
    </w:p>
    <w:p w14:paraId="6AFAEC68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Cs/>
          <w:sz w:val="24"/>
          <w:szCs w:val="24"/>
        </w:rPr>
        <w:t>udokumentowane. Należy złożyć:</w:t>
      </w:r>
    </w:p>
    <w:p w14:paraId="374C3DC1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- kserokopie lub oryginały odpowiednich dokumentów lub publikacji</w:t>
      </w:r>
    </w:p>
    <w:p w14:paraId="02E9E537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lastRenderedPageBreak/>
        <w:t>- pisemne potwierdzenia nauczycieli akademickich, opiekunów kół, zarządów organizacji, redaktorów wydawnictw.</w:t>
      </w:r>
    </w:p>
    <w:p w14:paraId="620B2920" w14:textId="77777777" w:rsidR="00CE06AF" w:rsidRPr="008E4B2D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bCs/>
          <w:sz w:val="24"/>
          <w:szCs w:val="24"/>
        </w:rPr>
        <w:t>4 Nagroda.</w:t>
      </w: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4B2D">
        <w:rPr>
          <w:rFonts w:ascii="Times New Roman" w:eastAsia="Times New Roman" w:hAnsi="Times New Roman" w:cs="Times New Roman"/>
          <w:sz w:val="24"/>
          <w:szCs w:val="24"/>
        </w:rPr>
        <w:t>Osoba wyróżniona otrzymuje nagrodę ufundowaną przez Dziekana Wydziału.</w:t>
      </w:r>
      <w:r w:rsidRPr="008E4B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4B2D">
        <w:rPr>
          <w:rFonts w:ascii="Times New Roman" w:eastAsia="Times New Roman" w:hAnsi="Times New Roman" w:cs="Times New Roman"/>
          <w:sz w:val="24"/>
          <w:szCs w:val="24"/>
        </w:rPr>
        <w:t>Oficjalne nadanie tytułu i wręczenie nagrody odbywa się podczas corocznego Balu</w:t>
      </w:r>
    </w:p>
    <w:p w14:paraId="613588AB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8E4B2D">
        <w:rPr>
          <w:rFonts w:ascii="Times New Roman" w:eastAsia="Times New Roman" w:hAnsi="Times New Roman" w:cs="Times New Roman"/>
          <w:sz w:val="24"/>
          <w:szCs w:val="24"/>
        </w:rPr>
        <w:t>Wydziału Humanistycznego. Samorząd Studentów Wydziału Humanistycznego  pokrywa koszty uczestnictwa laureata Konkursu wraz z osobą towarzyszącą w Balu Wydziału Humanistycznego.</w:t>
      </w:r>
    </w:p>
    <w:p w14:paraId="5DC8E302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7EB9AA3A" w14:textId="77777777" w:rsidR="00CE06AF" w:rsidRPr="007047AA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C45F7E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§10</w:t>
      </w:r>
    </w:p>
    <w:p w14:paraId="0F903852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D6992" w14:textId="77777777" w:rsidR="00CE06AF" w:rsidRDefault="00CE06AF" w:rsidP="00CE06AF">
      <w:pPr>
        <w:pStyle w:val="Normalny1"/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2557E054" w14:textId="77777777" w:rsidR="00CE06AF" w:rsidRDefault="00CE06AF" w:rsidP="00CE06AF">
      <w:pPr>
        <w:pStyle w:val="Normalny1"/>
        <w:widowControl w:val="0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 zgłaszając się do Konkursu wyraża zgodę na przetwarzanie swoich danych osobowych oraz wykorzystanie wizerunku na potrzeby organizacji i promocji Konkursu w Internecie, prasie, radiu oraz telewizji na terenie kraju.</w:t>
      </w:r>
    </w:p>
    <w:p w14:paraId="3745CBA3" w14:textId="77777777" w:rsidR="00CE06AF" w:rsidRDefault="00CE06AF" w:rsidP="00CE06AF">
      <w:pPr>
        <w:pStyle w:val="Normalny1"/>
        <w:widowControl w:val="0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Kandydatom przysługuje prawo wglądu oraz zmiany danych osobowych.</w:t>
      </w:r>
    </w:p>
    <w:p w14:paraId="0BA1ECE2" w14:textId="77777777" w:rsidR="00CE06AF" w:rsidRDefault="00CE06AF" w:rsidP="00CE06AF">
      <w:pPr>
        <w:pStyle w:val="Normalny1"/>
        <w:widowControl w:val="0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kandydat ma prawo wglądu do protokołu z posiedzenia Komisji Konkursowej.</w:t>
      </w:r>
    </w:p>
    <w:p w14:paraId="5E094436" w14:textId="77777777" w:rsidR="00CE06AF" w:rsidRDefault="00CE06AF" w:rsidP="00CE06AF">
      <w:pPr>
        <w:pStyle w:val="Normalny1"/>
        <w:widowControl w:val="0"/>
        <w:numPr>
          <w:ilvl w:val="0"/>
          <w:numId w:val="1"/>
        </w:numPr>
        <w:spacing w:after="1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informacje dotyczące Konkursu „</w:t>
      </w:r>
      <w:r w:rsidRPr="0012746B">
        <w:rPr>
          <w:rFonts w:ascii="Times New Roman" w:eastAsia="Times New Roman" w:hAnsi="Times New Roman" w:cs="Times New Roman"/>
          <w:sz w:val="24"/>
          <w:szCs w:val="24"/>
        </w:rPr>
        <w:t>Student 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Wydziału Humanistycznego” oraz wyniki Konkursu publikowane są na stronie internetowej Wydziału.</w:t>
      </w:r>
    </w:p>
    <w:p w14:paraId="248AA89B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Wnioski kandydatów wraz z załączoną dokumentacją będą przechowywane przez Organizatora </w:t>
      </w:r>
      <w:r w:rsidRPr="00D41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46B">
        <w:rPr>
          <w:rFonts w:ascii="Times New Roman" w:eastAsia="Times New Roman" w:hAnsi="Times New Roman" w:cs="Times New Roman"/>
          <w:sz w:val="24"/>
          <w:szCs w:val="24"/>
        </w:rPr>
        <w:t>przez okres 5 lat.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7305BE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6. Organizator konkursu zastrzega sobie prawo do zmiany i interpretacji przepisów niniejszego regulaminu.</w:t>
      </w:r>
    </w:p>
    <w:p w14:paraId="35B03625" w14:textId="77777777" w:rsidR="00CE06AF" w:rsidRDefault="00CE06AF" w:rsidP="00CE06AF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 kwestiach spornych oraz nieokreślonych w niniejszym regulaminie rozstrzyga Organizator.</w:t>
      </w:r>
    </w:p>
    <w:p w14:paraId="21B5186D" w14:textId="77777777" w:rsidR="00EC569D" w:rsidRDefault="00EC569D"/>
    <w:sectPr w:rsidR="00EC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BCC"/>
    <w:multiLevelType w:val="hybridMultilevel"/>
    <w:tmpl w:val="C6D6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6723F"/>
    <w:multiLevelType w:val="multilevel"/>
    <w:tmpl w:val="AEDCA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5882">
    <w:abstractNumId w:val="1"/>
  </w:num>
  <w:num w:numId="2" w16cid:durableId="119337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AF"/>
    <w:rsid w:val="000B2E30"/>
    <w:rsid w:val="00804477"/>
    <w:rsid w:val="00BD02F4"/>
    <w:rsid w:val="00CE06AF"/>
    <w:rsid w:val="00DF0493"/>
    <w:rsid w:val="00E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6C6A"/>
  <w15:chartTrackingRefBased/>
  <w15:docId w15:val="{D1E53776-7B26-401F-AC11-BB602BF8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06A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Wojakowski</dc:creator>
  <cp:keywords/>
  <dc:description/>
  <cp:lastModifiedBy>Dariusz Wojakowski</cp:lastModifiedBy>
  <cp:revision>5</cp:revision>
  <dcterms:created xsi:type="dcterms:W3CDTF">2021-02-04T10:01:00Z</dcterms:created>
  <dcterms:modified xsi:type="dcterms:W3CDTF">2024-01-05T09:47:00Z</dcterms:modified>
</cp:coreProperties>
</file>